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7A45" w14:textId="40198BD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FEBC2C2" w:rsidR="004946EF" w:rsidRPr="002D65A6" w:rsidRDefault="00FB3B1C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CÁMARA DE CUENTAS DE LA REPÚBLICA DOMINICANA</w:t>
      </w:r>
    </w:p>
    <w:p w14:paraId="402D0A10" w14:textId="77777777" w:rsidR="00CD135E" w:rsidRPr="002D65A6" w:rsidRDefault="00CD135E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ES"/>
        </w:rPr>
      </w:pPr>
    </w:p>
    <w:p w14:paraId="1AE7CF12" w14:textId="59E04790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Integridad </w:t>
      </w:r>
      <w:r w:rsidR="005F49C3" w:rsidRPr="002D65A6">
        <w:rPr>
          <w:rFonts w:ascii="Book Antiqua" w:hAnsi="Book Antiqua"/>
          <w:sz w:val="23"/>
          <w:szCs w:val="23"/>
          <w:lang w:val="es-ES"/>
        </w:rPr>
        <w:t>del Sistema Nacional de Contrataciones Pública</w:t>
      </w:r>
      <w:r w:rsidR="005F49C3" w:rsidRPr="00A25F58">
        <w:rPr>
          <w:rFonts w:ascii="Book Antiqua" w:hAnsi="Book Antiqua"/>
          <w:sz w:val="23"/>
          <w:szCs w:val="23"/>
          <w:lang w:val="es-ES"/>
        </w:rPr>
        <w:t xml:space="preserve">s, </w:t>
      </w:r>
      <w:r w:rsidR="008F0E22" w:rsidRPr="00A25F58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A25F58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A25F58">
        <w:rPr>
          <w:rFonts w:ascii="Book Antiqua" w:hAnsi="Book Antiqua"/>
          <w:sz w:val="23"/>
          <w:szCs w:val="23"/>
          <w:lang w:val="es-ES"/>
        </w:rPr>
        <w:t>, mediante la Resolución Núm. PNP-04-2021,</w:t>
      </w:r>
      <w:r w:rsidR="008F0E22">
        <w:rPr>
          <w:rFonts w:ascii="Book Antiqua" w:hAnsi="Book Antiqua"/>
          <w:sz w:val="23"/>
          <w:szCs w:val="23"/>
          <w:lang w:val="es-ES"/>
        </w:rPr>
        <w:t xml:space="preserve"> </w:t>
      </w:r>
      <w:r w:rsidR="001D1E52" w:rsidRPr="002D65A6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2D65A6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2D65A6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2D65A6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A25F58" w:rsidRDefault="00AF76B9" w:rsidP="00A25F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A25F58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2D65A6" w:rsidRDefault="00AF76B9" w:rsidP="00754651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27FD1587" w14:textId="77777777" w:rsidR="00AF76B9" w:rsidRPr="00A25F58" w:rsidRDefault="00F86F6D" w:rsidP="00A25F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A25F58">
        <w:rPr>
          <w:rFonts w:ascii="Book Antiqua" w:hAnsi="Book Antiqua"/>
          <w:sz w:val="23"/>
          <w:szCs w:val="23"/>
          <w:lang w:val="es-ES"/>
        </w:rPr>
        <w:t>No</w:t>
      </w:r>
      <w:r w:rsidR="00AF76B9" w:rsidRPr="00A25F58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A25F58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A25F58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A25F58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2D65A6" w:rsidRDefault="00AF76B9" w:rsidP="00754651">
      <w:pPr>
        <w:pStyle w:val="Prrafodelista"/>
        <w:spacing w:after="0" w:line="240" w:lineRule="auto"/>
        <w:ind w:left="0"/>
        <w:rPr>
          <w:rFonts w:ascii="Book Antiqua" w:hAnsi="Book Antiqua"/>
          <w:sz w:val="23"/>
          <w:szCs w:val="23"/>
          <w:lang w:val="es-ES"/>
        </w:rPr>
      </w:pPr>
    </w:p>
    <w:p w14:paraId="47789B40" w14:textId="77777777" w:rsidR="00AF76B9" w:rsidRPr="00A25F58" w:rsidRDefault="00AF76B9" w:rsidP="00A25F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A25F58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A25F58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A25F58">
        <w:rPr>
          <w:rFonts w:ascii="Book Antiqua" w:hAnsi="Book Antiqua"/>
          <w:sz w:val="23"/>
          <w:szCs w:val="23"/>
          <w:lang w:val="es-ES"/>
        </w:rPr>
        <w:t>P)</w:t>
      </w:r>
      <w:r w:rsidR="002D65A6" w:rsidRPr="00A25F58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A25F58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2D65A6" w:rsidRDefault="00AF76B9" w:rsidP="00754651">
      <w:pPr>
        <w:pStyle w:val="Prrafodelista"/>
        <w:spacing w:after="0" w:line="240" w:lineRule="auto"/>
        <w:ind w:left="0"/>
        <w:jc w:val="both"/>
        <w:rPr>
          <w:rFonts w:ascii="Book Antiqua" w:hAnsi="Book Antiqua"/>
          <w:sz w:val="23"/>
          <w:szCs w:val="23"/>
          <w:lang w:val="es-ES"/>
        </w:rPr>
      </w:pPr>
    </w:p>
    <w:p w14:paraId="1254F898" w14:textId="2C017FD8" w:rsidR="00AF76B9" w:rsidRPr="00A25F58" w:rsidRDefault="007B1A29" w:rsidP="00A25F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A25F58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2D65A6" w:rsidRDefault="00AF76B9" w:rsidP="00754651">
      <w:pPr>
        <w:pStyle w:val="Prrafodelista"/>
        <w:spacing w:after="0" w:line="240" w:lineRule="auto"/>
        <w:ind w:left="0"/>
        <w:jc w:val="both"/>
        <w:rPr>
          <w:rFonts w:ascii="Book Antiqua" w:hAnsi="Book Antiqua"/>
          <w:sz w:val="23"/>
          <w:szCs w:val="23"/>
          <w:lang w:val="es-ES"/>
        </w:rPr>
      </w:pPr>
    </w:p>
    <w:p w14:paraId="635D03AE" w14:textId="77777777" w:rsidR="005F49C3" w:rsidRPr="00A25F58" w:rsidRDefault="005F49C3" w:rsidP="00A25F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A25F58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A25F58">
        <w:rPr>
          <w:rFonts w:ascii="Book Antiqua" w:hAnsi="Book Antiqua"/>
          <w:sz w:val="23"/>
          <w:szCs w:val="23"/>
          <w:lang w:val="es-ES"/>
        </w:rPr>
        <w:t>sus</w:t>
      </w:r>
      <w:r w:rsidRPr="00A25F58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2D65A6" w:rsidRDefault="003D61C2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2C517061" w14:textId="77777777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4B50F94E" w14:textId="77777777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7C78FB6D" w14:textId="77777777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77777777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7777777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 w:rsidSect="00EF1B3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2381" w14:textId="77777777" w:rsidR="00060D1B" w:rsidRDefault="00060D1B" w:rsidP="00060D1B">
      <w:pPr>
        <w:spacing w:after="0" w:line="240" w:lineRule="auto"/>
      </w:pPr>
      <w:r>
        <w:separator/>
      </w:r>
    </w:p>
  </w:endnote>
  <w:endnote w:type="continuationSeparator" w:id="0">
    <w:p w14:paraId="11BC1B79" w14:textId="77777777" w:rsidR="00060D1B" w:rsidRDefault="00060D1B" w:rsidP="0006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E3EA" w14:textId="77777777" w:rsidR="00060D1B" w:rsidRDefault="00060D1B" w:rsidP="00060D1B">
      <w:pPr>
        <w:spacing w:after="0" w:line="240" w:lineRule="auto"/>
      </w:pPr>
      <w:r>
        <w:separator/>
      </w:r>
    </w:p>
  </w:footnote>
  <w:footnote w:type="continuationSeparator" w:id="0">
    <w:p w14:paraId="0A579EE0" w14:textId="77777777" w:rsidR="00060D1B" w:rsidRDefault="00060D1B" w:rsidP="00060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711328">
    <w:abstractNumId w:val="2"/>
  </w:num>
  <w:num w:numId="2" w16cid:durableId="1082138064">
    <w:abstractNumId w:val="0"/>
  </w:num>
  <w:num w:numId="3" w16cid:durableId="224608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60D1B"/>
    <w:rsid w:val="000844F4"/>
    <w:rsid w:val="00114B4D"/>
    <w:rsid w:val="001656FE"/>
    <w:rsid w:val="001D1E52"/>
    <w:rsid w:val="002D65A6"/>
    <w:rsid w:val="003D61C2"/>
    <w:rsid w:val="004121AE"/>
    <w:rsid w:val="004946EF"/>
    <w:rsid w:val="005F49C3"/>
    <w:rsid w:val="00661642"/>
    <w:rsid w:val="006D68F1"/>
    <w:rsid w:val="00754651"/>
    <w:rsid w:val="007B1A29"/>
    <w:rsid w:val="00876F56"/>
    <w:rsid w:val="008F0E22"/>
    <w:rsid w:val="00975261"/>
    <w:rsid w:val="00A25F58"/>
    <w:rsid w:val="00A70E32"/>
    <w:rsid w:val="00AF76B9"/>
    <w:rsid w:val="00CD135E"/>
    <w:rsid w:val="00D93A25"/>
    <w:rsid w:val="00EF1B3F"/>
    <w:rsid w:val="00F86F6D"/>
    <w:rsid w:val="00F97454"/>
    <w:rsid w:val="00FB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2BC71-BC44-4DBB-AEB7-5DDD8E1EE8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baa6ed-af7f-4158-a8f3-e9a666abf8ac}" enabled="0" method="" siteId="{46baa6ed-af7f-4158-a8f3-e9a666abf8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Josue Cespedes Cruz</cp:lastModifiedBy>
  <cp:revision>2</cp:revision>
  <dcterms:created xsi:type="dcterms:W3CDTF">2025-07-28T13:19:00Z</dcterms:created>
  <dcterms:modified xsi:type="dcterms:W3CDTF">2025-07-28T13:19:00Z</dcterms:modified>
</cp:coreProperties>
</file>